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об  обеспечении   доступа к информации о  деятельности органов  местного  самоуправления сельского поселения Кипчак-Аскаровский сельсовет муниципального района Альшеевский район   Республики Башкортостан </w:t>
      </w:r>
    </w:p>
    <w:p w:rsidR="00290960" w:rsidRDefault="00290960" w:rsidP="00A065F7">
      <w:pPr>
        <w:jc w:val="center"/>
      </w:pPr>
    </w:p>
    <w:p w:rsidR="00290960" w:rsidRDefault="00290960" w:rsidP="00A065F7">
      <w:pPr>
        <w:jc w:val="both"/>
      </w:pPr>
      <w:r>
        <w:rPr>
          <w:lang w:val="be-BY"/>
        </w:rPr>
        <w:t xml:space="preserve">      </w:t>
      </w:r>
      <w:r>
        <w:t xml:space="preserve">В соответствии с требованием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 Уставом  сельского поселения,   </w:t>
      </w:r>
      <w:r>
        <w:rPr>
          <w:lang w:val="be-BY"/>
        </w:rPr>
        <w:t xml:space="preserve">администрация </w:t>
      </w:r>
      <w:r>
        <w:t xml:space="preserve">сельского поселения Кипчак-Аскаровский сельсовет муниципального района Альшеевский район Республики Башкортостан </w:t>
      </w:r>
    </w:p>
    <w:p w:rsidR="00290960" w:rsidRDefault="00290960" w:rsidP="00A065F7">
      <w:pPr>
        <w:rPr>
          <w:rStyle w:val="Strong"/>
        </w:rPr>
      </w:pPr>
      <w:r>
        <w:rPr>
          <w:rStyle w:val="Strong"/>
        </w:rPr>
        <w:t>ПОСТАНОВЛЯЕТ:</w:t>
      </w:r>
    </w:p>
    <w:p w:rsidR="00290960" w:rsidRDefault="00290960" w:rsidP="00A065F7">
      <w:pPr>
        <w:jc w:val="both"/>
      </w:pPr>
      <w:r>
        <w:t xml:space="preserve">1. Утвердить Положение об  обеспечении   доступа к информации о  деятельности органов  местного  самоуправления сельского поселения Кипчак-Аскаровский сельсовет муниципального района Альшеевский район   Республики Башкортостан </w:t>
      </w:r>
    </w:p>
    <w:p w:rsidR="00290960" w:rsidRDefault="00290960" w:rsidP="00A065F7">
      <w:pPr>
        <w:jc w:val="both"/>
      </w:pPr>
      <w:r>
        <w:t xml:space="preserve">(приложение № 1). </w:t>
      </w:r>
    </w:p>
    <w:p w:rsidR="00290960" w:rsidRDefault="00290960" w:rsidP="00A065F7">
      <w:pPr>
        <w:jc w:val="both"/>
      </w:pPr>
      <w:r>
        <w:br/>
        <w:t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Кипчак-Аскаровский сельсовет  муниципального района  Альшеевский район Республики Башкортостан.</w:t>
      </w:r>
    </w:p>
    <w:p w:rsidR="00290960" w:rsidRDefault="00290960" w:rsidP="00A065F7">
      <w:pPr>
        <w:jc w:val="both"/>
      </w:pPr>
    </w:p>
    <w:p w:rsidR="00290960" w:rsidRDefault="00290960" w:rsidP="00A065F7">
      <w:pPr>
        <w:jc w:val="both"/>
      </w:pPr>
      <w:r>
        <w:t>3. Контроль за исполнением настоящего постановления оставляю за собой.</w:t>
      </w:r>
    </w:p>
    <w:p w:rsidR="00290960" w:rsidRDefault="00290960" w:rsidP="00A065F7">
      <w:pPr>
        <w:jc w:val="both"/>
      </w:pPr>
    </w:p>
    <w:p w:rsidR="00290960" w:rsidRDefault="00290960" w:rsidP="00A065F7">
      <w:pPr>
        <w:jc w:val="both"/>
      </w:pPr>
    </w:p>
    <w:p w:rsidR="00290960" w:rsidRDefault="00290960" w:rsidP="00A065F7"/>
    <w:p w:rsidR="00290960" w:rsidRDefault="00290960" w:rsidP="00A065F7">
      <w:pPr>
        <w:numPr>
          <w:ilvl w:val="0"/>
          <w:numId w:val="1"/>
        </w:numPr>
        <w:spacing w:after="283"/>
        <w:jc w:val="both"/>
      </w:pPr>
      <w:r>
        <w:t>Глав</w:t>
      </w:r>
      <w:r w:rsidRPr="00B67E5E">
        <w:rPr>
          <w:lang w:val="be-BY"/>
        </w:rPr>
        <w:t xml:space="preserve">а </w:t>
      </w:r>
      <w:r>
        <w:t xml:space="preserve"> сельского поселения                                                                  Р.Х. Газизов</w:t>
      </w:r>
    </w:p>
    <w:p w:rsidR="00290960" w:rsidRDefault="00290960" w:rsidP="00A065F7">
      <w:pPr>
        <w:pStyle w:val="BodyText"/>
        <w:spacing w:after="283"/>
      </w:pPr>
      <w:r>
        <w:t> </w:t>
      </w:r>
    </w:p>
    <w:p w:rsidR="00290960" w:rsidRDefault="00290960" w:rsidP="00A065F7"/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</w:pPr>
    </w:p>
    <w:p w:rsidR="00290960" w:rsidRDefault="00290960" w:rsidP="00A065F7">
      <w:pPr>
        <w:tabs>
          <w:tab w:val="left" w:pos="3435"/>
        </w:tabs>
        <w:jc w:val="right"/>
        <w:rPr>
          <w:lang w:val="be-BY"/>
        </w:rPr>
      </w:pPr>
    </w:p>
    <w:p w:rsidR="00290960" w:rsidRDefault="00290960" w:rsidP="00A065F7">
      <w:pPr>
        <w:ind w:left="5664" w:firstLine="708"/>
        <w:jc w:val="right"/>
      </w:pPr>
      <w:r>
        <w:t xml:space="preserve">Приложение </w:t>
      </w:r>
    </w:p>
    <w:p w:rsidR="00290960" w:rsidRDefault="00290960" w:rsidP="00A065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 главы</w:t>
      </w:r>
    </w:p>
    <w:p w:rsidR="00290960" w:rsidRDefault="00290960" w:rsidP="00A065F7">
      <w:pPr>
        <w:ind w:left="5664"/>
        <w:jc w:val="right"/>
      </w:pPr>
      <w:r>
        <w:t>сельского поселения  Кипчак-Аскаровский сельсовет муниципального района Альшеевский район Республики Башкортостан</w:t>
      </w:r>
    </w:p>
    <w:p w:rsidR="00290960" w:rsidRDefault="00290960" w:rsidP="00A065F7">
      <w:pPr>
        <w:ind w:left="5664"/>
        <w:jc w:val="right"/>
      </w:pPr>
      <w:r>
        <w:t>от 14 марта 2012 г. №15</w:t>
      </w:r>
    </w:p>
    <w:p w:rsidR="00290960" w:rsidRDefault="00290960" w:rsidP="00A065F7">
      <w:pPr>
        <w:ind w:left="5664"/>
      </w:pPr>
    </w:p>
    <w:p w:rsidR="00290960" w:rsidRDefault="00290960" w:rsidP="00A065F7">
      <w:pPr>
        <w:jc w:val="center"/>
      </w:pPr>
      <w:r>
        <w:t>Положения</w:t>
      </w:r>
    </w:p>
    <w:p w:rsidR="00290960" w:rsidRDefault="00290960" w:rsidP="00A065F7">
      <w:pPr>
        <w:jc w:val="center"/>
      </w:pPr>
      <w:r>
        <w:t>об  обеспечении   доступа к информации о  деятельности органов  местного  самоуправления сельского поселения Кипчак-Аскаровский сельсовет муниципального района Альшеевский район   Республики Башкортостан</w:t>
      </w:r>
    </w:p>
    <w:p w:rsidR="00290960" w:rsidRDefault="00290960" w:rsidP="00A065F7">
      <w:pPr>
        <w:jc w:val="center"/>
      </w:pPr>
    </w:p>
    <w:p w:rsidR="00290960" w:rsidRDefault="00290960" w:rsidP="00A065F7">
      <w:pPr>
        <w:autoSpaceDE w:val="0"/>
        <w:jc w:val="center"/>
      </w:pPr>
      <w:r>
        <w:t>1. ОБЩИЕ ПОЛОЖЕНИЯ</w:t>
      </w: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jc w:val="both"/>
      </w:pPr>
      <w:r>
        <w:t>1. Настоящее Положения об  обеспечении   доступа к информации о  деятельности органов  местного  самоуправления сельского поселения Кипчак-Аскаровский сельсовет муниципального района Альшеевский 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Кипчак-Аскаровский сельсовет муниципального района Альшеевский район   Республики Башкортостан (Совета  сельского поселения   Кипчак-Аскаровский сельсовет, Главы сельского поселения, главы  администрации  сельского поселения Кипчак-Аскаровский 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290960" w:rsidRDefault="00290960" w:rsidP="00A065F7">
      <w:pPr>
        <w:autoSpaceDE w:val="0"/>
        <w:ind w:firstLine="540"/>
        <w:jc w:val="both"/>
      </w:pPr>
      <w:r>
        <w:t>2. Основные понятия, используемые в настоящем Положении:</w:t>
      </w:r>
    </w:p>
    <w:p w:rsidR="00290960" w:rsidRDefault="00290960" w:rsidP="00A065F7">
      <w:pPr>
        <w:autoSpaceDE w:val="0"/>
        <w:ind w:firstLine="540"/>
        <w:jc w:val="both"/>
      </w:pPr>
      <w:r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290960" w:rsidRDefault="00290960" w:rsidP="00A065F7">
      <w:pPr>
        <w:autoSpaceDE w:val="0"/>
        <w:ind w:firstLine="540"/>
        <w:jc w:val="both"/>
      </w:pPr>
      <w:r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290960" w:rsidRDefault="00290960" w:rsidP="00A065F7">
      <w:pPr>
        <w:autoSpaceDE w:val="0"/>
        <w:ind w:firstLine="540"/>
        <w:jc w:val="both"/>
      </w:pPr>
      <w:r>
        <w:t>3) доступ к информации - возможность получения информации и ее использования;</w:t>
      </w:r>
    </w:p>
    <w:p w:rsidR="00290960" w:rsidRDefault="00290960" w:rsidP="00A065F7">
      <w:pPr>
        <w:autoSpaceDE w:val="0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290960" w:rsidRDefault="00290960" w:rsidP="00A065F7">
      <w:pPr>
        <w:autoSpaceDE w:val="0"/>
        <w:ind w:firstLine="540"/>
        <w:jc w:val="both"/>
      </w:pPr>
      <w:r>
        <w:t>3. В соответствии с законодательством действие настоящего Положения не распространяется на:</w:t>
      </w:r>
    </w:p>
    <w:p w:rsidR="00290960" w:rsidRDefault="00290960" w:rsidP="00A065F7">
      <w:pPr>
        <w:autoSpaceDE w:val="0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2) порядок рассмотрения органами местного самоуправления обращений граждан;</w:t>
      </w:r>
    </w:p>
    <w:p w:rsidR="00290960" w:rsidRDefault="00290960" w:rsidP="00A065F7">
      <w:pPr>
        <w:autoSpaceDE w:val="0"/>
        <w:ind w:firstLine="540"/>
        <w:jc w:val="both"/>
      </w:pPr>
      <w: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90960" w:rsidRDefault="00290960" w:rsidP="00A065F7">
      <w:r>
        <w:tab/>
        <w:t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</w:t>
      </w:r>
    </w:p>
    <w:p w:rsidR="00290960" w:rsidRDefault="00290960" w:rsidP="00A065F7">
      <w:pPr>
        <w:autoSpaceDE w:val="0"/>
        <w:ind w:firstLine="540"/>
        <w:jc w:val="both"/>
      </w:pPr>
      <w:r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290960" w:rsidRDefault="00290960" w:rsidP="00A065F7">
      <w:pPr>
        <w:autoSpaceDE w:val="0"/>
        <w:ind w:firstLine="540"/>
        <w:jc w:val="both"/>
      </w:pPr>
      <w:r>
        <w:tab/>
        <w:t>6. Пользователь информацией имеет право:</w:t>
      </w:r>
    </w:p>
    <w:p w:rsidR="00290960" w:rsidRDefault="00290960" w:rsidP="00A065F7">
      <w:pPr>
        <w:autoSpaceDE w:val="0"/>
        <w:ind w:firstLine="540"/>
        <w:jc w:val="both"/>
      </w:pPr>
      <w:r>
        <w:t>1) получать достоверную информацию о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2) отказаться от получения информации о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290960" w:rsidRDefault="00290960" w:rsidP="00A065F7">
      <w:pPr>
        <w:autoSpaceDE w:val="0"/>
        <w:ind w:firstLine="540"/>
        <w:jc w:val="both"/>
      </w:pPr>
      <w: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290960" w:rsidRDefault="00290960" w:rsidP="00A065F7">
      <w:pPr>
        <w:autoSpaceDE w:val="0"/>
        <w:ind w:firstLine="540"/>
        <w:jc w:val="both"/>
      </w:pPr>
      <w:r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290960" w:rsidRDefault="00290960" w:rsidP="00A065F7">
      <w:pPr>
        <w:autoSpaceDE w:val="0"/>
        <w:ind w:firstLine="540"/>
        <w:jc w:val="both"/>
      </w:pPr>
    </w:p>
    <w:p w:rsidR="00290960" w:rsidRDefault="00290960" w:rsidP="00A065F7">
      <w:pPr>
        <w:autoSpaceDE w:val="0"/>
        <w:jc w:val="center"/>
      </w:pPr>
      <w:r>
        <w:t>2. ОБЕСПЕЧЕНИЕ ДОСТУПА К ИНФОРМАЦИИ</w:t>
      </w:r>
    </w:p>
    <w:p w:rsidR="00290960" w:rsidRDefault="00290960" w:rsidP="00A065F7">
      <w:pPr>
        <w:autoSpaceDE w:val="0"/>
        <w:ind w:firstLine="540"/>
        <w:jc w:val="both"/>
      </w:pPr>
    </w:p>
    <w:p w:rsidR="00290960" w:rsidRDefault="00290960" w:rsidP="00A065F7">
      <w:pPr>
        <w:autoSpaceDE w:val="0"/>
        <w:ind w:right="-141" w:firstLine="540"/>
        <w:jc w:val="both"/>
      </w:pPr>
      <w:r>
        <w:t>1. 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муниципального района  Альшеевский 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290960" w:rsidRDefault="00290960" w:rsidP="00A065F7">
      <w:pPr>
        <w:autoSpaceDE w:val="0"/>
        <w:ind w:firstLine="540"/>
        <w:jc w:val="both"/>
      </w:pPr>
      <w:r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8(34754)3-76-41.</w:t>
      </w:r>
    </w:p>
    <w:p w:rsidR="00290960" w:rsidRDefault="00290960" w:rsidP="00A065F7">
      <w:pPr>
        <w:autoSpaceDE w:val="0"/>
        <w:ind w:firstLine="540"/>
        <w:jc w:val="both"/>
      </w:pPr>
      <w:r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290960" w:rsidRDefault="00290960" w:rsidP="00A065F7">
      <w:pPr>
        <w:widowControl w:val="0"/>
        <w:autoSpaceDE w:val="0"/>
        <w:ind w:left="360" w:right="141"/>
        <w:jc w:val="both"/>
      </w:pPr>
      <w:r>
        <w:t xml:space="preserve">  1) размещение информации в сети Интернет на официальном сайте  Администрации  сельского поселения Кипчак-Аскаровский сельсовет муниципального района  Альшеевский район Республики Башкортостан;</w:t>
      </w:r>
    </w:p>
    <w:p w:rsidR="00290960" w:rsidRDefault="00290960" w:rsidP="00A065F7">
      <w:pPr>
        <w:autoSpaceDE w:val="0"/>
        <w:ind w:firstLine="540"/>
        <w:jc w:val="both"/>
      </w:pPr>
      <w:r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290960" w:rsidRDefault="00290960" w:rsidP="00A065F7">
      <w:pPr>
        <w:autoSpaceDE w:val="0"/>
        <w:ind w:firstLine="540"/>
        <w:jc w:val="both"/>
      </w:pPr>
      <w:r>
        <w:t>3) предоставление пользователям информации по их запросу.</w:t>
      </w:r>
    </w:p>
    <w:p w:rsidR="00290960" w:rsidRDefault="00290960" w:rsidP="00A065F7">
      <w:pPr>
        <w:autoSpaceDE w:val="0"/>
        <w:ind w:firstLine="540"/>
        <w:jc w:val="both"/>
      </w:pPr>
      <w:r>
        <w:t>4. Уполномоченным органом местного самоуправления в сфере обеспечения доступа к информации является Администрация  сельского поселения Кипчак-Аскаровский сельсовет муниципального  района Альшеевский район Республики Башкортостан.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Кипчак-Аскаровский сельсовет  муниципального района  Альшеевский район Республики Башкортостан.</w:t>
      </w:r>
    </w:p>
    <w:p w:rsidR="00290960" w:rsidRDefault="00290960" w:rsidP="00A065F7">
      <w:pPr>
        <w:autoSpaceDE w:val="0"/>
        <w:ind w:firstLine="540"/>
        <w:jc w:val="both"/>
      </w:pPr>
      <w:r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  <w:jc w:val="center"/>
      </w:pPr>
      <w:r>
        <w:t>3. ПЕРЕЧЕНЬ ИНФОРМАЦИИ О ДЕЯТЕЛЬНОСТИ</w:t>
      </w:r>
    </w:p>
    <w:p w:rsidR="00290960" w:rsidRDefault="00290960" w:rsidP="00A065F7">
      <w:pPr>
        <w:autoSpaceDE w:val="0"/>
        <w:jc w:val="center"/>
      </w:pPr>
      <w:r>
        <w:t>ОРГАНОВ МЕСТНОГО САМОУПРАВЛЕНИЯ, РАЗМЕЩАЕМОЙ</w:t>
      </w:r>
    </w:p>
    <w:p w:rsidR="00290960" w:rsidRDefault="00290960" w:rsidP="00A065F7">
      <w:pPr>
        <w:autoSpaceDE w:val="0"/>
        <w:jc w:val="center"/>
      </w:pPr>
      <w:r>
        <w:t>НА ОФИЦИАЛЬНОМ САЙТЕ   В СЕТИ ИНТЕРНЕТ</w:t>
      </w:r>
    </w:p>
    <w:p w:rsidR="00290960" w:rsidRDefault="00290960" w:rsidP="00A065F7">
      <w:pPr>
        <w:autoSpaceDE w:val="0"/>
        <w:ind w:firstLine="540"/>
        <w:jc w:val="both"/>
      </w:pPr>
    </w:p>
    <w:p w:rsidR="00290960" w:rsidRDefault="00290960" w:rsidP="00A065F7">
      <w:pPr>
        <w:autoSpaceDE w:val="0"/>
        <w:ind w:firstLine="540"/>
        <w:jc w:val="both"/>
      </w:pPr>
      <w:r>
        <w:t>1. На официальном сайте размещается следующая информация о деятельности сельского поселения:</w:t>
      </w:r>
    </w:p>
    <w:p w:rsidR="00290960" w:rsidRDefault="00290960" w:rsidP="00A065F7">
      <w:pPr>
        <w:autoSpaceDE w:val="0"/>
        <w:ind w:firstLine="540"/>
        <w:jc w:val="both"/>
      </w:pPr>
      <w:r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290960" w:rsidRDefault="00290960" w:rsidP="00A065F7">
      <w:pPr>
        <w:autoSpaceDE w:val="0"/>
        <w:ind w:firstLine="540"/>
        <w:jc w:val="both"/>
      </w:pPr>
      <w:r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 в Совет сельского поселения;</w:t>
      </w:r>
    </w:p>
    <w:p w:rsidR="00290960" w:rsidRDefault="00290960" w:rsidP="00A065F7">
      <w:pPr>
        <w:autoSpaceDE w:val="0"/>
        <w:ind w:firstLine="540"/>
        <w:jc w:val="both"/>
      </w:pPr>
      <w:r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290960" w:rsidRDefault="00290960" w:rsidP="00A065F7">
      <w:pPr>
        <w:autoSpaceDE w:val="0"/>
        <w:ind w:firstLine="540"/>
        <w:jc w:val="both"/>
      </w:pPr>
      <w:r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290960" w:rsidRDefault="00290960" w:rsidP="00A065F7">
      <w:pPr>
        <w:autoSpaceDE w:val="0"/>
        <w:ind w:firstLine="540"/>
        <w:jc w:val="both"/>
      </w:pPr>
      <w:r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290960" w:rsidRDefault="00290960" w:rsidP="00A065F7">
      <w:pPr>
        <w:autoSpaceDE w:val="0"/>
        <w:ind w:firstLine="540"/>
        <w:jc w:val="both"/>
      </w:pPr>
      <w:r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290960" w:rsidRDefault="00290960" w:rsidP="00A065F7">
      <w:pPr>
        <w:autoSpaceDE w:val="0"/>
        <w:jc w:val="both"/>
      </w:pPr>
      <w:r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290960" w:rsidRDefault="00290960" w:rsidP="00A065F7">
      <w:pPr>
        <w:autoSpaceDE w:val="0"/>
        <w:ind w:firstLine="540"/>
        <w:jc w:val="both"/>
      </w:pPr>
      <w:r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290960" w:rsidRDefault="00290960" w:rsidP="00A065F7">
      <w:pPr>
        <w:autoSpaceDE w:val="0"/>
        <w:ind w:firstLine="540"/>
        <w:jc w:val="both"/>
      </w:pPr>
      <w:r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290960" w:rsidRDefault="00290960" w:rsidP="00A065F7">
      <w:pPr>
        <w:autoSpaceDE w:val="0"/>
        <w:jc w:val="both"/>
      </w:pPr>
      <w:r>
        <w:tab/>
        <w:t>1) Наименование и структура администрации   сельского поселения 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290960" w:rsidRDefault="00290960" w:rsidP="00A065F7">
      <w:pPr>
        <w:autoSpaceDE w:val="0"/>
        <w:jc w:val="both"/>
      </w:pPr>
      <w:r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290960" w:rsidRDefault="00290960" w:rsidP="00A065F7">
      <w:pPr>
        <w:autoSpaceDE w:val="0"/>
        <w:jc w:val="both"/>
      </w:pPr>
      <w:r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290960" w:rsidRDefault="00290960" w:rsidP="00A065F7">
      <w:pPr>
        <w:autoSpaceDE w:val="0"/>
        <w:jc w:val="both"/>
      </w:pPr>
      <w:r>
        <w:t xml:space="preserve"> </w:t>
      </w:r>
      <w:r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290960" w:rsidRDefault="00290960" w:rsidP="00A065F7">
      <w:pPr>
        <w:autoSpaceDE w:val="0"/>
        <w:jc w:val="both"/>
      </w:pPr>
      <w:r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290960" w:rsidRDefault="00290960" w:rsidP="00A065F7">
      <w:pPr>
        <w:autoSpaceDE w:val="0"/>
        <w:jc w:val="both"/>
      </w:pPr>
      <w:r>
        <w:t xml:space="preserve">  6) Муниципальные нормативные правовые акты, принятые (изданные) Администрацией сельского поселения Кипчак-Аскаровский сельсовет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290960" w:rsidRDefault="00290960" w:rsidP="00A065F7">
      <w:pPr>
        <w:autoSpaceDE w:val="0"/>
        <w:jc w:val="both"/>
      </w:pPr>
      <w:r>
        <w:tab/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</w:p>
    <w:p w:rsidR="00290960" w:rsidRDefault="00290960" w:rsidP="00A065F7">
      <w:pPr>
        <w:autoSpaceDE w:val="0"/>
        <w:jc w:val="both"/>
      </w:pPr>
      <w:r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290960" w:rsidRDefault="00290960" w:rsidP="00A065F7">
      <w:pPr>
        <w:autoSpaceDE w:val="0"/>
        <w:jc w:val="both"/>
      </w:pPr>
      <w:r>
        <w:tab/>
        <w:t>9) Установленные формы обращений, заявлений и иных документов, принимаемых Администрацией сельского поселения Кипчак-Аскаровский 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290960" w:rsidRDefault="00290960" w:rsidP="00A065F7">
      <w:pPr>
        <w:autoSpaceDE w:val="0"/>
        <w:jc w:val="both"/>
      </w:pPr>
      <w:r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290960" w:rsidRDefault="00290960" w:rsidP="00A065F7">
      <w:pPr>
        <w:autoSpaceDE w:val="0"/>
        <w:jc w:val="both"/>
      </w:pPr>
      <w:r>
        <w:t xml:space="preserve">  </w:t>
      </w:r>
      <w:r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290960" w:rsidRDefault="00290960" w:rsidP="00A065F7">
      <w:pPr>
        <w:autoSpaceDE w:val="0"/>
        <w:jc w:val="both"/>
      </w:pPr>
      <w:r>
        <w:t xml:space="preserve">   </w:t>
      </w:r>
      <w:r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290960" w:rsidRDefault="00290960" w:rsidP="00A065F7">
      <w:pPr>
        <w:autoSpaceDE w:val="0"/>
        <w:jc w:val="both"/>
      </w:pPr>
      <w:r>
        <w:tab/>
        <w:t xml:space="preserve"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 а также иная информация,   подлежащая доведению Администрацией сельского поселения Кипчак-Аскаровский 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290960" w:rsidRDefault="00290960" w:rsidP="00A065F7">
      <w:pPr>
        <w:autoSpaceDE w:val="0"/>
        <w:jc w:val="both"/>
      </w:pPr>
      <w:r>
        <w:tab/>
        <w:t xml:space="preserve">14) Информация о результатах проверок, проведенных Администрацией сельского поселения Кипчак-Аскаровский 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290960" w:rsidRDefault="00290960" w:rsidP="00A065F7">
      <w:pPr>
        <w:autoSpaceDE w:val="0"/>
        <w:jc w:val="both"/>
      </w:pPr>
      <w:r>
        <w:tab/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</w:p>
    <w:p w:rsidR="00290960" w:rsidRDefault="00290960" w:rsidP="00A065F7">
      <w:pPr>
        <w:autoSpaceDE w:val="0"/>
        <w:jc w:val="both"/>
      </w:pPr>
      <w:r>
        <w:tab/>
        <w:t xml:space="preserve">16) Сведения об использовании Администрацией сельского поселения Кипчак-Аскаровский 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>
        <w:br/>
        <w:t>за отчетным кварталом;</w:t>
      </w:r>
    </w:p>
    <w:p w:rsidR="00290960" w:rsidRDefault="00290960" w:rsidP="00A065F7">
      <w:pPr>
        <w:autoSpaceDE w:val="0"/>
        <w:jc w:val="both"/>
      </w:pPr>
      <w:r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290960" w:rsidRDefault="00290960" w:rsidP="00A065F7">
      <w:pPr>
        <w:autoSpaceDE w:val="0"/>
        <w:jc w:val="both"/>
      </w:pPr>
      <w:r>
        <w:t xml:space="preserve"> </w:t>
      </w:r>
      <w:r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290960" w:rsidRDefault="00290960" w:rsidP="00A065F7">
      <w:pPr>
        <w:autoSpaceDE w:val="0"/>
        <w:jc w:val="both"/>
      </w:pPr>
      <w:r>
        <w:t xml:space="preserve"> </w:t>
      </w:r>
      <w:r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290960" w:rsidRDefault="00290960" w:rsidP="00A065F7">
      <w:pPr>
        <w:autoSpaceDE w:val="0"/>
        <w:jc w:val="both"/>
      </w:pPr>
      <w:r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290960" w:rsidRDefault="00290960" w:rsidP="00A065F7">
      <w:pPr>
        <w:autoSpaceDE w:val="0"/>
        <w:jc w:val="both"/>
      </w:pPr>
      <w:r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290960" w:rsidRDefault="00290960" w:rsidP="00A065F7">
      <w:pPr>
        <w:autoSpaceDE w:val="0"/>
        <w:jc w:val="both"/>
      </w:pPr>
      <w:r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290960" w:rsidRDefault="00290960" w:rsidP="00A065F7">
      <w:pPr>
        <w:autoSpaceDE w:val="0"/>
        <w:jc w:val="both"/>
      </w:pPr>
      <w:r>
        <w:t xml:space="preserve">         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</w:p>
    <w:p w:rsidR="00290960" w:rsidRDefault="00290960" w:rsidP="00A065F7">
      <w:pPr>
        <w:autoSpaceDE w:val="0"/>
        <w:jc w:val="both"/>
      </w:pPr>
      <w:r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290960" w:rsidRDefault="00290960" w:rsidP="00A065F7">
      <w:pPr>
        <w:autoSpaceDE w:val="0"/>
        <w:jc w:val="both"/>
      </w:pPr>
      <w:r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за отчетным.                                                                               </w:t>
      </w:r>
    </w:p>
    <w:p w:rsidR="00290960" w:rsidRDefault="00290960" w:rsidP="00A065F7">
      <w:pPr>
        <w:autoSpaceDE w:val="0"/>
        <w:jc w:val="both"/>
      </w:pPr>
      <w:r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290960" w:rsidRDefault="00290960" w:rsidP="00A065F7">
      <w:pPr>
        <w:autoSpaceDE w:val="0"/>
        <w:jc w:val="both"/>
      </w:pPr>
      <w:r>
        <w:t xml:space="preserve">           </w:t>
      </w: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jc w:val="center"/>
      </w:pPr>
      <w:r>
        <w:t>4. РАЗМЕЩЕНИЕ ИНФОРМАЦИИ О ДЕЯТЕЛЬНОСТИ</w:t>
      </w:r>
    </w:p>
    <w:p w:rsidR="00290960" w:rsidRDefault="00290960" w:rsidP="00A065F7">
      <w:pPr>
        <w:autoSpaceDE w:val="0"/>
        <w:jc w:val="center"/>
      </w:pPr>
      <w:r>
        <w:t>ОРГАНОВ МЕСТНОГО САМОУПРАВЛЕНИЯ В ПОМЕЩЕНИЯХ,</w:t>
      </w:r>
    </w:p>
    <w:p w:rsidR="00290960" w:rsidRDefault="00290960" w:rsidP="00A065F7">
      <w:pPr>
        <w:autoSpaceDE w:val="0"/>
        <w:jc w:val="center"/>
      </w:pPr>
      <w:r>
        <w:t>ЗАНИМАЕМЫХ ДАННЫМИ ОРГАНАМИ, В ИНЫХ ОТВЕДЕННЫХ</w:t>
      </w:r>
    </w:p>
    <w:p w:rsidR="00290960" w:rsidRDefault="00290960" w:rsidP="00A065F7">
      <w:pPr>
        <w:autoSpaceDE w:val="0"/>
        <w:jc w:val="center"/>
      </w:pPr>
      <w:r>
        <w:t>ДЛЯ ЭТИХ ЦЕЛЕЙ МЕСТАХ</w:t>
      </w: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  <w:ind w:firstLine="540"/>
        <w:jc w:val="both"/>
      </w:pPr>
      <w:r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290960" w:rsidRDefault="00290960" w:rsidP="00A065F7">
      <w:pPr>
        <w:autoSpaceDE w:val="0"/>
        <w:ind w:firstLine="540"/>
        <w:jc w:val="both"/>
      </w:pPr>
      <w:r>
        <w:t>2. На информационных стендах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290960" w:rsidRDefault="00290960" w:rsidP="00A065F7">
      <w:pPr>
        <w:autoSpaceDE w:val="0"/>
        <w:ind w:firstLine="540"/>
        <w:jc w:val="both"/>
      </w:pPr>
      <w:r>
        <w:t>3. Информация, размещаемая на информационных стендах  должна содержать:</w:t>
      </w:r>
    </w:p>
    <w:p w:rsidR="00290960" w:rsidRDefault="00290960" w:rsidP="00A065F7">
      <w:pPr>
        <w:autoSpaceDE w:val="0"/>
        <w:ind w:firstLine="540"/>
        <w:jc w:val="both"/>
      </w:pPr>
      <w:r>
        <w:t>1) порядок работы органов местного самоуправления, включая порядок приема пользователей информацией;</w:t>
      </w:r>
    </w:p>
    <w:p w:rsidR="00290960" w:rsidRDefault="00290960" w:rsidP="00A065F7">
      <w:pPr>
        <w:autoSpaceDE w:val="0"/>
        <w:ind w:firstLine="540"/>
        <w:jc w:val="both"/>
      </w:pPr>
      <w:r>
        <w:t>2) условия и порядок получения информации от органов местного самоуправления.</w:t>
      </w:r>
    </w:p>
    <w:p w:rsidR="00290960" w:rsidRDefault="00290960" w:rsidP="00A065F7">
      <w:pPr>
        <w:autoSpaceDE w:val="0"/>
        <w:ind w:firstLine="540"/>
        <w:jc w:val="both"/>
      </w:pPr>
      <w:r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290960" w:rsidRDefault="00290960" w:rsidP="00A065F7">
      <w:pPr>
        <w:autoSpaceDE w:val="0"/>
        <w:jc w:val="center"/>
      </w:pPr>
    </w:p>
    <w:p w:rsidR="00290960" w:rsidRDefault="00290960" w:rsidP="00A065F7">
      <w:pPr>
        <w:autoSpaceDE w:val="0"/>
        <w:jc w:val="center"/>
      </w:pPr>
      <w:r>
        <w:t>5. ОЗНАКОМЛЕНИЕ С ИНФОРМАЦИЕЙ О ДЕЯТЕЛЬНОСТИ</w:t>
      </w:r>
    </w:p>
    <w:p w:rsidR="00290960" w:rsidRDefault="00290960" w:rsidP="00A065F7">
      <w:pPr>
        <w:autoSpaceDE w:val="0"/>
        <w:jc w:val="center"/>
      </w:pPr>
      <w:r>
        <w:t>ОРГАНОВ МЕСТНОГО САМОУПРАВЛЕНИЯ В ПОМЕЩЕНИЯХ,</w:t>
      </w:r>
    </w:p>
    <w:p w:rsidR="00290960" w:rsidRDefault="00290960" w:rsidP="00A065F7">
      <w:pPr>
        <w:autoSpaceDE w:val="0"/>
        <w:jc w:val="center"/>
      </w:pPr>
      <w:r>
        <w:t>ЗАНИМАЕМЫХ УКАЗАННЫМИ ОРГАНАМИ,</w:t>
      </w:r>
    </w:p>
    <w:p w:rsidR="00290960" w:rsidRDefault="00290960" w:rsidP="00A065F7">
      <w:pPr>
        <w:autoSpaceDE w:val="0"/>
        <w:jc w:val="both"/>
      </w:pPr>
    </w:p>
    <w:p w:rsidR="00290960" w:rsidRDefault="00290960" w:rsidP="00A065F7">
      <w:pPr>
        <w:autoSpaceDE w:val="0"/>
        <w:ind w:firstLine="540"/>
        <w:jc w:val="both"/>
      </w:pPr>
      <w:r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290960" w:rsidRDefault="00290960" w:rsidP="00A065F7">
      <w:pPr>
        <w:autoSpaceDE w:val="0"/>
        <w:ind w:firstLine="540"/>
        <w:jc w:val="both"/>
      </w:pPr>
      <w:r>
        <w:t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содержания в текстах официально опубликованных проектов большого количества карт, схем, таблиц.</w:t>
      </w:r>
    </w:p>
    <w:p w:rsidR="00290960" w:rsidRDefault="00290960" w:rsidP="00A065F7">
      <w:pPr>
        <w:autoSpaceDE w:val="0"/>
        <w:ind w:firstLine="540"/>
        <w:jc w:val="both"/>
      </w:pPr>
      <w:r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290960" w:rsidRDefault="00290960" w:rsidP="00A065F7">
      <w:pPr>
        <w:autoSpaceDE w:val="0"/>
        <w:ind w:firstLine="540"/>
        <w:jc w:val="both"/>
        <w:rPr>
          <w:b/>
          <w:bCs/>
        </w:rPr>
      </w:pPr>
    </w:p>
    <w:p w:rsidR="00290960" w:rsidRDefault="00290960" w:rsidP="00A065F7">
      <w:pPr>
        <w:autoSpaceDE w:val="0"/>
        <w:jc w:val="center"/>
      </w:pPr>
      <w:r>
        <w:t>6. ЗАПРОС ИНФОРМАЦИИ О ДЕЯТЕЛЬНОСТИ</w:t>
      </w:r>
    </w:p>
    <w:p w:rsidR="00290960" w:rsidRDefault="00290960" w:rsidP="00A065F7">
      <w:pPr>
        <w:autoSpaceDE w:val="0"/>
        <w:jc w:val="center"/>
      </w:pPr>
      <w:r>
        <w:t>ОРГАНОВ МЕСТНОГО САМОУПРАВЛЕНИЯ</w:t>
      </w:r>
    </w:p>
    <w:p w:rsidR="00290960" w:rsidRDefault="00290960" w:rsidP="00A065F7">
      <w:pPr>
        <w:autoSpaceDE w:val="0"/>
        <w:jc w:val="center"/>
      </w:pPr>
      <w:r>
        <w:t xml:space="preserve">СЕЛЬСКОГО ПОСЕЛЕНИЯ КИПЧАК-АСКАРОВСКИЙСЕЛЬСОВЕТ </w:t>
      </w: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  <w:ind w:firstLine="540"/>
        <w:jc w:val="both"/>
      </w:pPr>
      <w:r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290960" w:rsidRDefault="00290960" w:rsidP="00A065F7">
      <w:pPr>
        <w:autoSpaceDE w:val="0"/>
        <w:ind w:firstLine="540"/>
        <w:jc w:val="both"/>
      </w:pPr>
      <w:r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290960" w:rsidRDefault="00290960" w:rsidP="00A065F7">
      <w:pPr>
        <w:autoSpaceDE w:val="0"/>
        <w:ind w:firstLine="540"/>
        <w:jc w:val="both"/>
      </w:pPr>
      <w:r>
        <w:t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 в соответствии с требованиями Инструкции по делопроизводству в органах местного самоуправления.</w:t>
      </w:r>
    </w:p>
    <w:p w:rsidR="00290960" w:rsidRDefault="00290960" w:rsidP="00A065F7">
      <w:pPr>
        <w:autoSpaceDE w:val="0"/>
        <w:ind w:firstLine="540"/>
        <w:jc w:val="both"/>
      </w:pPr>
      <w:r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290960" w:rsidRDefault="00290960" w:rsidP="00A065F7">
      <w:pPr>
        <w:autoSpaceDE w:val="0"/>
        <w:ind w:firstLine="540"/>
        <w:jc w:val="both"/>
      </w:pPr>
      <w:r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случае,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290960" w:rsidRDefault="00290960" w:rsidP="00A065F7">
      <w:pPr>
        <w:autoSpaceDE w:val="0"/>
        <w:ind w:firstLine="540"/>
        <w:jc w:val="both"/>
      </w:pPr>
      <w:r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290960" w:rsidRDefault="00290960" w:rsidP="00A065F7">
      <w:pPr>
        <w:autoSpaceDE w:val="0"/>
        <w:ind w:firstLine="540"/>
        <w:jc w:val="both"/>
      </w:pPr>
      <w:r>
        <w:t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органа местного самоуправления в соответствии с требованиями Инструкции по делопроизводству в органах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290960" w:rsidRDefault="00290960" w:rsidP="00A065F7">
      <w:pPr>
        <w:autoSpaceDE w:val="0"/>
        <w:ind w:firstLine="540"/>
        <w:jc w:val="both"/>
      </w:pPr>
      <w:r>
        <w:t>9. 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</w:p>
    <w:p w:rsidR="00290960" w:rsidRDefault="00290960" w:rsidP="00A065F7">
      <w:pPr>
        <w:autoSpaceDE w:val="0"/>
        <w:ind w:firstLine="540"/>
        <w:jc w:val="both"/>
      </w:pPr>
      <w:r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290960" w:rsidRDefault="00290960" w:rsidP="00A065F7">
      <w:pPr>
        <w:autoSpaceDE w:val="0"/>
        <w:ind w:firstLine="540"/>
        <w:jc w:val="both"/>
      </w:pPr>
      <w:r>
        <w:t>11. Информация о деятельности органов местного самоуправления не предоставляется в случаях если:</w:t>
      </w:r>
    </w:p>
    <w:p w:rsidR="00290960" w:rsidRDefault="00290960" w:rsidP="00A065F7">
      <w:pPr>
        <w:autoSpaceDE w:val="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90960" w:rsidRDefault="00290960" w:rsidP="00A065F7">
      <w:pPr>
        <w:autoSpaceDE w:val="0"/>
        <w:ind w:firstLine="540"/>
        <w:jc w:val="both"/>
      </w:pPr>
      <w:r>
        <w:t>3) запрашиваемая информация не относится к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290960" w:rsidRDefault="00290960" w:rsidP="00A065F7">
      <w:pPr>
        <w:autoSpaceDE w:val="0"/>
        <w:ind w:firstLine="540"/>
        <w:jc w:val="both"/>
      </w:pPr>
      <w:r>
        <w:t>5) запрашиваемая информация ранее предоставлялась пользователю информации;</w:t>
      </w:r>
    </w:p>
    <w:p w:rsidR="00290960" w:rsidRDefault="00290960" w:rsidP="00A065F7">
      <w:pPr>
        <w:autoSpaceDE w:val="0"/>
        <w:ind w:firstLine="540"/>
        <w:jc w:val="both"/>
      </w:pPr>
      <w:r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0960" w:rsidRDefault="00290960" w:rsidP="00A065F7">
      <w:pPr>
        <w:autoSpaceDE w:val="0"/>
        <w:ind w:firstLine="540"/>
        <w:jc w:val="both"/>
      </w:pPr>
      <w:r>
        <w:t>Решение о непредоставлении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290960" w:rsidRDefault="00290960" w:rsidP="00A065F7">
      <w:pPr>
        <w:autoSpaceDE w:val="0"/>
        <w:ind w:firstLine="540"/>
        <w:jc w:val="both"/>
      </w:pPr>
    </w:p>
    <w:p w:rsidR="00290960" w:rsidRDefault="00290960" w:rsidP="00A065F7">
      <w:pPr>
        <w:autoSpaceDE w:val="0"/>
        <w:jc w:val="center"/>
      </w:pPr>
      <w:r>
        <w:t>7. ПОРЯДОК ОСУЩЕСТВЛЕНИЯ КОНТРОЛЯ ЗА ОБЕСПЕЧЕНИЕМ ДОСТУПАК ИНФОРМАЦИИ О ДЕЯТЕЛЬНОСТИ ОРГАНОВ МЕСТНОГО САМОУПРАВЛЕНИЯ СЕЛЬСКОГО ПОСЕЛЕНИЯ   КИПЧАК-АСКАРОВСКИЙСЕЛЬСОВЕТ</w:t>
      </w:r>
    </w:p>
    <w:p w:rsidR="00290960" w:rsidRDefault="00290960" w:rsidP="00A065F7">
      <w:pPr>
        <w:autoSpaceDE w:val="0"/>
      </w:pPr>
    </w:p>
    <w:p w:rsidR="00290960" w:rsidRDefault="00290960" w:rsidP="00A065F7">
      <w:pPr>
        <w:autoSpaceDE w:val="0"/>
        <w:ind w:firstLine="540"/>
        <w:jc w:val="both"/>
      </w:pPr>
      <w:r>
        <w:t>1. Контроль за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290960" w:rsidRDefault="00290960" w:rsidP="00A065F7">
      <w:pPr>
        <w:autoSpaceDE w:val="0"/>
        <w:ind w:firstLine="540"/>
        <w:jc w:val="both"/>
      </w:pPr>
      <w:r>
        <w:t>1)  регулярную проверку достоверности предоставляемой информации о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2)  проверку соблюдения сроков и порядка предоставления информации о деятельности органов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290960" w:rsidRDefault="00290960" w:rsidP="00A065F7">
      <w:pPr>
        <w:autoSpaceDE w:val="0"/>
        <w:ind w:firstLine="540"/>
        <w:jc w:val="both"/>
      </w:pPr>
      <w:r>
        <w:t>4) контроль за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290960" w:rsidRDefault="00290960" w:rsidP="00A065F7">
      <w:pPr>
        <w:autoSpaceDE w:val="0"/>
        <w:ind w:firstLine="540"/>
        <w:jc w:val="both"/>
      </w:pPr>
      <w:r>
        <w:t>2. 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</w:p>
    <w:p w:rsidR="00290960" w:rsidRDefault="00290960" w:rsidP="00A065F7">
      <w:pPr>
        <w:autoSpaceDE w:val="0"/>
        <w:ind w:firstLine="540"/>
        <w:jc w:val="both"/>
      </w:pPr>
      <w:r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290960" w:rsidRDefault="00290960" w:rsidP="00A065F7">
      <w:pPr>
        <w:autoSpaceDE w:val="0"/>
        <w:ind w:firstLine="540"/>
        <w:jc w:val="both"/>
      </w:pPr>
      <w:r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</w:p>
    <w:p w:rsidR="00290960" w:rsidRDefault="00290960" w:rsidP="00A065F7">
      <w:pPr>
        <w:autoSpaceDE w:val="0"/>
        <w:ind w:firstLine="540"/>
        <w:jc w:val="both"/>
      </w:pPr>
      <w:r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290960" w:rsidRDefault="00290960" w:rsidP="00A065F7">
      <w:pPr>
        <w:autoSpaceDE w:val="0"/>
        <w:ind w:firstLine="540"/>
        <w:jc w:val="both"/>
      </w:pPr>
      <w:r>
        <w:t>4. 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</w:p>
    <w:p w:rsidR="00290960" w:rsidRDefault="00290960" w:rsidP="00A065F7">
      <w:pPr>
        <w:autoSpaceDE w:val="0"/>
        <w:rPr>
          <w:b/>
          <w:bCs/>
        </w:rPr>
      </w:pPr>
    </w:p>
    <w:p w:rsidR="00290960" w:rsidRDefault="00290960" w:rsidP="00A065F7">
      <w:pPr>
        <w:pStyle w:val="Heading3"/>
        <w:numPr>
          <w:ilvl w:val="0"/>
          <w:numId w:val="0"/>
        </w:numPr>
        <w:tabs>
          <w:tab w:val="left" w:pos="708"/>
        </w:tabs>
        <w:spacing w:line="240" w:lineRule="exact"/>
        <w:rPr>
          <w:rFonts w:cs="Times New Roman"/>
          <w:b w:val="0"/>
          <w:bCs w:val="0"/>
        </w:rPr>
      </w:pPr>
    </w:p>
    <w:p w:rsidR="00290960" w:rsidRDefault="00290960"/>
    <w:sectPr w:rsidR="00290960" w:rsidSect="0040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A319F8"/>
    <w:multiLevelType w:val="multilevel"/>
    <w:tmpl w:val="DD9E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F7"/>
    <w:rsid w:val="000D30D8"/>
    <w:rsid w:val="001D7AEF"/>
    <w:rsid w:val="00290960"/>
    <w:rsid w:val="00407BE9"/>
    <w:rsid w:val="00410DF2"/>
    <w:rsid w:val="004A0041"/>
    <w:rsid w:val="008F066A"/>
    <w:rsid w:val="009C492B"/>
    <w:rsid w:val="00A065F7"/>
    <w:rsid w:val="00B67E5E"/>
    <w:rsid w:val="00B75943"/>
    <w:rsid w:val="00C07E9C"/>
    <w:rsid w:val="00DF1BBD"/>
    <w:rsid w:val="00F0666A"/>
    <w:rsid w:val="00F0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5F7"/>
    <w:pPr>
      <w:keepNext/>
      <w:numPr>
        <w:ilvl w:val="2"/>
        <w:numId w:val="2"/>
      </w:numPr>
      <w:spacing w:line="240" w:lineRule="atLeast"/>
      <w:ind w:left="-180"/>
      <w:outlineLvl w:val="2"/>
    </w:pPr>
    <w:rPr>
      <w:rFonts w:ascii="Century Bash" w:hAnsi="Century Bash" w:cs="Century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65F7"/>
    <w:rPr>
      <w:rFonts w:ascii="Century Bash" w:hAnsi="Century Bash" w:cs="Century Bash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065F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65F7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A06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FF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10</Pages>
  <Words>4634</Words>
  <Characters>26414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9</cp:revision>
  <cp:lastPrinted>2012-03-23T10:11:00Z</cp:lastPrinted>
  <dcterms:created xsi:type="dcterms:W3CDTF">2012-02-13T10:00:00Z</dcterms:created>
  <dcterms:modified xsi:type="dcterms:W3CDTF">2012-03-23T10:12:00Z</dcterms:modified>
</cp:coreProperties>
</file>